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077E" w14:textId="7BAEA0D8" w:rsidR="00C47F4E" w:rsidRPr="000929B6" w:rsidRDefault="00C47F4E" w:rsidP="00C47F4E">
      <w:pPr>
        <w:jc w:val="center"/>
        <w:rPr>
          <w:rFonts w:eastAsia="MS UI Gothic"/>
          <w:b/>
          <w:bCs/>
          <w:color w:val="00B050"/>
          <w:sz w:val="22"/>
        </w:rPr>
      </w:pPr>
      <w:r w:rsidRPr="000929B6">
        <w:rPr>
          <w:rFonts w:eastAsia="MS UI Gothic" w:hint="eastAsia"/>
          <w:b/>
          <w:bCs/>
          <w:color w:val="00B050"/>
          <w:sz w:val="24"/>
          <w:bdr w:val="single" w:sz="4" w:space="0" w:color="auto"/>
        </w:rPr>
        <w:t>学習塾の生き残り戦略シリーズ</w:t>
      </w:r>
      <w:r w:rsidR="00646CF5" w:rsidRPr="000929B6">
        <w:rPr>
          <w:rFonts w:eastAsia="MS UI Gothic" w:hint="eastAsia"/>
          <w:b/>
          <w:bCs/>
          <w:color w:val="00B050"/>
          <w:sz w:val="24"/>
          <w:bdr w:val="single" w:sz="4" w:space="0" w:color="auto"/>
        </w:rPr>
        <w:t>③</w:t>
      </w:r>
      <w:r w:rsidRPr="000929B6">
        <w:rPr>
          <w:rFonts w:eastAsia="MS UI Gothic" w:hint="eastAsia"/>
          <w:b/>
          <w:bCs/>
          <w:color w:val="00B050"/>
          <w:sz w:val="24"/>
          <w:bdr w:val="single" w:sz="4" w:space="0" w:color="auto"/>
        </w:rPr>
        <w:t xml:space="preserve">　</w:t>
      </w:r>
      <w:r w:rsidR="00F675B6" w:rsidRPr="000929B6">
        <w:rPr>
          <w:rFonts w:eastAsia="MS UI Gothic" w:hint="eastAsia"/>
          <w:b/>
          <w:bCs/>
          <w:color w:val="00B050"/>
          <w:sz w:val="24"/>
          <w:bdr w:val="single" w:sz="4" w:space="0" w:color="auto"/>
        </w:rPr>
        <w:t>ワーク・パレット</w:t>
      </w:r>
      <w:r w:rsidRPr="000929B6">
        <w:rPr>
          <w:rFonts w:eastAsia="MS UI Gothic" w:hint="eastAsia"/>
          <w:b/>
          <w:bCs/>
          <w:color w:val="00B050"/>
          <w:sz w:val="24"/>
          <w:bdr w:val="single" w:sz="4" w:space="0" w:color="auto"/>
        </w:rPr>
        <w:t xml:space="preserve">　登録申込書</w:t>
      </w:r>
      <w:r w:rsidRPr="000929B6">
        <w:rPr>
          <w:rFonts w:eastAsia="MS UI Gothic" w:hint="eastAsia"/>
          <w:b/>
          <w:bCs/>
          <w:color w:val="00B050"/>
          <w:sz w:val="22"/>
        </w:rPr>
        <w:t xml:space="preserve">　</w:t>
      </w:r>
    </w:p>
    <w:p w14:paraId="2A71C1C5" w14:textId="35E9FD4D" w:rsidR="009A42F3" w:rsidRPr="000518D5" w:rsidRDefault="009A42F3" w:rsidP="009A42F3">
      <w:pPr>
        <w:jc w:val="center"/>
        <w:rPr>
          <w:rFonts w:eastAsia="MS UI Gothic"/>
          <w:b/>
          <w:bCs/>
          <w:sz w:val="24"/>
          <w:u w:val="single"/>
        </w:rPr>
      </w:pPr>
      <w:r w:rsidRPr="000518D5">
        <w:rPr>
          <w:rFonts w:eastAsia="MS UI Gothic" w:hint="eastAsia"/>
          <w:b/>
          <w:sz w:val="22"/>
        </w:rPr>
        <w:t>申込み</w:t>
      </w:r>
      <w:r w:rsidRPr="000518D5">
        <w:rPr>
          <w:rFonts w:eastAsia="MS UI Gothic" w:hint="eastAsia"/>
          <w:b/>
          <w:sz w:val="22"/>
        </w:rPr>
        <w:t>FAX</w:t>
      </w:r>
      <w:r w:rsidRPr="000518D5">
        <w:rPr>
          <w:rFonts w:eastAsia="MS UI Gothic" w:hint="eastAsia"/>
          <w:b/>
          <w:sz w:val="22"/>
        </w:rPr>
        <w:t>番号</w:t>
      </w:r>
      <w:r w:rsidRPr="000518D5">
        <w:rPr>
          <w:rFonts w:eastAsia="MS UI Gothic" w:hint="eastAsia"/>
          <w:b/>
          <w:sz w:val="24"/>
        </w:rPr>
        <w:t>⇒</w:t>
      </w:r>
      <w:r w:rsidRPr="000518D5">
        <w:rPr>
          <w:rFonts w:eastAsia="MS UI Gothic" w:hint="eastAsia"/>
          <w:b/>
          <w:sz w:val="24"/>
        </w:rPr>
        <w:t>PICO</w:t>
      </w:r>
      <w:r w:rsidRPr="000518D5">
        <w:rPr>
          <w:rFonts w:eastAsia="MS UI Gothic" w:hint="eastAsia"/>
          <w:b/>
          <w:sz w:val="24"/>
        </w:rPr>
        <w:t xml:space="preserve">本部　</w:t>
      </w:r>
      <w:r w:rsidRPr="000518D5">
        <w:rPr>
          <w:rFonts w:eastAsia="MS UI Gothic" w:hint="eastAsia"/>
          <w:b/>
          <w:bCs/>
          <w:sz w:val="24"/>
          <w:u w:val="single"/>
        </w:rPr>
        <w:t>０４６６－５３－９０３１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360"/>
        <w:gridCol w:w="4082"/>
      </w:tblGrid>
      <w:tr w:rsidR="009A42F3" w14:paraId="0DB0FE43" w14:textId="77777777" w:rsidTr="00AC3033">
        <w:trPr>
          <w:cantSplit/>
          <w:trHeight w:val="501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6923639A" w14:textId="77777777" w:rsidR="009A42F3" w:rsidRDefault="009A42F3" w:rsidP="00AC303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申込年月日</w:t>
            </w:r>
            <w:r>
              <w:rPr>
                <w:rFonts w:eastAsia="ＭＳ ゴシック" w:hint="eastAsia"/>
                <w:sz w:val="22"/>
              </w:rPr>
              <w:t xml:space="preserve">　　　　　　　　　</w:t>
            </w:r>
            <w:r>
              <w:rPr>
                <w:rFonts w:eastAsia="ＭＳ ゴシック" w:hint="eastAsia"/>
                <w:sz w:val="24"/>
              </w:rPr>
              <w:t>年　　　　月　　　　日</w:t>
            </w:r>
          </w:p>
        </w:tc>
      </w:tr>
      <w:tr w:rsidR="009A42F3" w14:paraId="23923B47" w14:textId="77777777" w:rsidTr="00CD62A1">
        <w:trPr>
          <w:cantSplit/>
          <w:trHeight w:val="986"/>
        </w:trPr>
        <w:tc>
          <w:tcPr>
            <w:tcW w:w="4620" w:type="dxa"/>
            <w:gridSpan w:val="2"/>
            <w:tcBorders>
              <w:left w:val="single" w:sz="24" w:space="0" w:color="auto"/>
            </w:tcBorders>
          </w:tcPr>
          <w:p w14:paraId="5A1718B8" w14:textId="51543E90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申込社名（</w:t>
            </w:r>
            <w:r w:rsidR="00C47F4E">
              <w:rPr>
                <w:rFonts w:eastAsia="ＭＳ ゴシック" w:hint="eastAsia"/>
                <w:sz w:val="22"/>
                <w:shd w:val="pct15" w:color="auto" w:fill="FFFFFF"/>
              </w:rPr>
              <w:t>個人または法人</w:t>
            </w:r>
            <w:r>
              <w:rPr>
                <w:rFonts w:eastAsia="ＭＳ ゴシック" w:hint="eastAsia"/>
                <w:sz w:val="22"/>
                <w:shd w:val="pct15" w:color="auto" w:fill="FFFFFF"/>
              </w:rPr>
              <w:t>）</w:t>
            </w:r>
          </w:p>
          <w:p w14:paraId="431C3684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  <w:tc>
          <w:tcPr>
            <w:tcW w:w="4082" w:type="dxa"/>
            <w:tcBorders>
              <w:top w:val="single" w:sz="4" w:space="0" w:color="auto"/>
              <w:right w:val="single" w:sz="24" w:space="0" w:color="auto"/>
            </w:tcBorders>
          </w:tcPr>
          <w:p w14:paraId="2C644078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代表者名</w:t>
            </w:r>
          </w:p>
          <w:p w14:paraId="1D09FF42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796721A" w14:textId="77777777" w:rsidTr="00CD62A1">
        <w:trPr>
          <w:cantSplit/>
          <w:trHeight w:val="1113"/>
        </w:trPr>
        <w:tc>
          <w:tcPr>
            <w:tcW w:w="8702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BF8E464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連絡先</w:t>
            </w:r>
            <w:r>
              <w:rPr>
                <w:rFonts w:eastAsia="ＭＳ ゴシック" w:hint="eastAsia"/>
                <w:sz w:val="24"/>
              </w:rPr>
              <w:t xml:space="preserve">　　〒　　　－　　　</w:t>
            </w:r>
          </w:p>
          <w:p w14:paraId="565EA2C0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</w:p>
        </w:tc>
      </w:tr>
      <w:tr w:rsidR="009A42F3" w14:paraId="0CC13F47" w14:textId="77777777" w:rsidTr="009A42F3">
        <w:trPr>
          <w:cantSplit/>
          <w:trHeight w:val="300"/>
        </w:trPr>
        <w:tc>
          <w:tcPr>
            <w:tcW w:w="4260" w:type="dxa"/>
            <w:tcBorders>
              <w:left w:val="single" w:sz="24" w:space="0" w:color="auto"/>
              <w:right w:val="single" w:sz="4" w:space="0" w:color="auto"/>
            </w:tcBorders>
          </w:tcPr>
          <w:p w14:paraId="31A3F476" w14:textId="77777777" w:rsidR="009A42F3" w:rsidRPr="000929B6" w:rsidRDefault="009A42F3" w:rsidP="009F7614">
            <w:pPr>
              <w:rPr>
                <w:rFonts w:eastAsia="ＭＳ ゴシック"/>
                <w:sz w:val="24"/>
              </w:rPr>
            </w:pPr>
            <w:r w:rsidRPr="000929B6">
              <w:rPr>
                <w:rFonts w:eastAsia="ＭＳ ゴシック" w:hint="eastAsia"/>
                <w:sz w:val="24"/>
              </w:rPr>
              <w:t>TEL</w:t>
            </w:r>
            <w:r w:rsidRPr="000929B6">
              <w:rPr>
                <w:rFonts w:eastAsia="ＭＳ ゴシック" w:hint="eastAsia"/>
                <w:sz w:val="24"/>
              </w:rPr>
              <w:t xml:space="preserve">　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14:paraId="79E6225D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:rsidRPr="00E65854" w14:paraId="18A54728" w14:textId="77777777" w:rsidTr="009A42F3">
        <w:trPr>
          <w:cantSplit/>
          <w:trHeight w:val="336"/>
        </w:trPr>
        <w:tc>
          <w:tcPr>
            <w:tcW w:w="87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53313" w14:textId="77777777" w:rsidR="009A42F3" w:rsidRPr="000929B6" w:rsidRDefault="009A42F3" w:rsidP="009F7614">
            <w:pPr>
              <w:rPr>
                <w:rFonts w:eastAsia="ＭＳ ゴシック"/>
                <w:sz w:val="24"/>
              </w:rPr>
            </w:pPr>
            <w:r w:rsidRPr="000929B6">
              <w:rPr>
                <w:rFonts w:eastAsia="ＭＳ ゴシック" w:hint="eastAsia"/>
                <w:sz w:val="24"/>
              </w:rPr>
              <w:t>E-</w:t>
            </w:r>
            <w:r w:rsidRPr="000929B6"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5AE4ED42" w14:textId="77777777" w:rsidTr="00C47F4E">
        <w:trPr>
          <w:cantSplit/>
          <w:trHeight w:val="960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A788B3" w14:textId="70306C11" w:rsidR="009A42F3" w:rsidRDefault="00C47F4E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教室情報</w:t>
            </w:r>
          </w:p>
          <w:p w14:paraId="2EA068E5" w14:textId="2B9F3957" w:rsidR="009A42F3" w:rsidRPr="00B427CC" w:rsidRDefault="00C47F4E" w:rsidP="00C47F4E">
            <w:pPr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教室名</w:t>
            </w:r>
          </w:p>
        </w:tc>
      </w:tr>
      <w:tr w:rsidR="00C47F4E" w14:paraId="0E367828" w14:textId="77777777" w:rsidTr="00C47F4E">
        <w:trPr>
          <w:cantSplit/>
          <w:trHeight w:val="1069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66295D" w14:textId="77777777" w:rsidR="00C47F4E" w:rsidRDefault="00C47F4E" w:rsidP="009F761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所在地</w:t>
            </w:r>
            <w:r>
              <w:rPr>
                <w:rFonts w:eastAsia="ＭＳ ゴシック" w:hint="eastAsia"/>
                <w:sz w:val="24"/>
              </w:rPr>
              <w:t>〒　　　－</w:t>
            </w:r>
            <w:r>
              <w:rPr>
                <w:rFonts w:eastAsia="ＭＳ ゴシック" w:hint="eastAsia"/>
                <w:sz w:val="22"/>
              </w:rPr>
              <w:t xml:space="preserve">　　　　　　　　　　　　　　　　　　　　　　　　　　　　　　</w:t>
            </w:r>
          </w:p>
          <w:p w14:paraId="3A4D9393" w14:textId="77777777" w:rsidR="00C47F4E" w:rsidRDefault="00C47F4E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  <w:p w14:paraId="3B3F80A1" w14:textId="722F0B08" w:rsidR="00C47F4E" w:rsidRPr="00C47F4E" w:rsidRDefault="00C47F4E" w:rsidP="00C47F4E">
            <w:pPr>
              <w:rPr>
                <w:rFonts w:eastAsia="ＭＳ ゴシック"/>
                <w:sz w:val="22"/>
              </w:rPr>
            </w:pPr>
          </w:p>
        </w:tc>
      </w:tr>
      <w:tr w:rsidR="009A42F3" w14:paraId="2C281B25" w14:textId="77777777" w:rsidTr="009A42F3">
        <w:trPr>
          <w:cantSplit/>
          <w:trHeight w:val="345"/>
        </w:trPr>
        <w:tc>
          <w:tcPr>
            <w:tcW w:w="426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1B6EF58A" w14:textId="77777777" w:rsidR="009A42F3" w:rsidRPr="00D30EBB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0ACE6C94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14:paraId="1678B39E" w14:textId="77777777" w:rsidTr="009A42F3">
        <w:trPr>
          <w:cantSplit/>
          <w:trHeight w:val="39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A628D2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</w:t>
            </w:r>
            <w:r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2E0091FC" w14:textId="77777777" w:rsidTr="00CD62A1">
        <w:trPr>
          <w:cantSplit/>
          <w:trHeight w:val="521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8F7823" w14:textId="477C3E68" w:rsidR="009A42F3" w:rsidRDefault="00C47F4E" w:rsidP="00CD62A1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教室担当者</w:t>
            </w:r>
            <w:r w:rsidR="009A42F3">
              <w:rPr>
                <w:rFonts w:eastAsia="ＭＳ ゴシック" w:hint="eastAsia"/>
                <w:sz w:val="24"/>
              </w:rPr>
              <w:t xml:space="preserve">　　　（役職　　　　　　　）（お名前　　　　　　　　　　　　　）</w:t>
            </w:r>
          </w:p>
        </w:tc>
      </w:tr>
      <w:tr w:rsidR="009A42F3" w:rsidRPr="001E02B4" w14:paraId="14BE6570" w14:textId="77777777" w:rsidTr="009A42F3">
        <w:trPr>
          <w:cantSplit/>
          <w:trHeight w:val="3432"/>
        </w:trPr>
        <w:tc>
          <w:tcPr>
            <w:tcW w:w="8702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6389"/>
              <w:gridCol w:w="2105"/>
            </w:tblGrid>
            <w:tr w:rsidR="00B15F7B" w14:paraId="431E010A" w14:textId="77777777" w:rsidTr="000518D5">
              <w:trPr>
                <w:trHeight w:val="945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12B231B8" w14:textId="30351E81" w:rsidR="00B15F7B" w:rsidRDefault="00C47F4E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初期</w:t>
                  </w:r>
                  <w:r w:rsidR="00693F57"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登録</w:t>
                  </w: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費用</w:t>
                  </w:r>
                  <w:r w:rsidR="000518D5">
                    <w:rPr>
                      <w:rFonts w:eastAsia="ＭＳ ゴシック" w:hint="eastAsia"/>
                      <w:sz w:val="22"/>
                      <w:bdr w:val="single" w:sz="4" w:space="0" w:color="auto"/>
                    </w:rPr>
                    <w:t xml:space="preserve">　　　　　　　　　　　　　　</w:t>
                  </w:r>
                </w:p>
                <w:p w14:paraId="4D68761B" w14:textId="66D29914" w:rsidR="000518D5" w:rsidRDefault="00BC320C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300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,000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  <w:p w14:paraId="3E3D7EFC" w14:textId="6E65D667" w:rsidR="000518D5" w:rsidRPr="000518D5" w:rsidRDefault="000518D5" w:rsidP="00B15F7B">
                  <w:pPr>
                    <w:jc w:val="left"/>
                    <w:rPr>
                      <w:rFonts w:eastAsia="ＭＳ ゴシック"/>
                      <w:color w:val="EE0000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ピコ会員は</w:t>
                  </w:r>
                  <w:r w:rsidR="00BC320C">
                    <w:rPr>
                      <w:rFonts w:eastAsia="ＭＳ ゴシック" w:hint="eastAsia"/>
                      <w:color w:val="EE0000"/>
                      <w:sz w:val="22"/>
                    </w:rPr>
                    <w:t>200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,000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円に減額</w:t>
                  </w:r>
                </w:p>
              </w:tc>
              <w:tc>
                <w:tcPr>
                  <w:tcW w:w="2105" w:type="dxa"/>
                </w:tcPr>
                <w:p w14:paraId="25218FC3" w14:textId="77777777" w:rsidR="00E4289D" w:rsidRDefault="00E4289D" w:rsidP="00E4289D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583D4F74" w14:textId="76D003D2" w:rsidR="00B15F7B" w:rsidRDefault="000518D5" w:rsidP="00E4289D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0518D5" w14:paraId="33B119DE" w14:textId="77777777" w:rsidTr="000518D5">
              <w:trPr>
                <w:trHeight w:val="858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0EA5D3C9" w14:textId="7080C0EB" w:rsidR="000518D5" w:rsidRDefault="00BC320C" w:rsidP="00B15F7B">
                  <w:pPr>
                    <w:jc w:val="lef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ワーク・パレット</w:t>
                  </w:r>
                  <w:r w:rsidR="00C47F4E"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 xml:space="preserve">　</w:t>
                  </w:r>
                  <w:r w:rsidR="00E65854"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子ども向け講座</w:t>
                  </w:r>
                  <w:r w:rsidR="00C47F4E"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1</w:t>
                  </w:r>
                  <w:r w:rsidR="00C47F4E"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人あたりの仕入れ値</w:t>
                  </w:r>
                </w:p>
                <w:p w14:paraId="44B08AB5" w14:textId="77777777" w:rsidR="000518D5" w:rsidRDefault="00BC320C" w:rsidP="000518D5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6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,000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  <w:p w14:paraId="5AF673FD" w14:textId="02F18690" w:rsidR="00E65854" w:rsidRPr="00C47F4E" w:rsidRDefault="00E65854" w:rsidP="000518D5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 w:rsidRPr="00E65854">
                    <w:rPr>
                      <w:rFonts w:eastAsia="ＭＳ ゴシック" w:hint="eastAsia"/>
                      <w:color w:val="00B0F0"/>
                      <w:sz w:val="18"/>
                      <w:szCs w:val="20"/>
                    </w:rPr>
                    <w:t>大人向け講座や特別プロジェクトに関しては、見積もりをお出しします。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</w:tcPr>
                <w:p w14:paraId="1F1F2932" w14:textId="77777777" w:rsidR="00846537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3BCC9D08" w14:textId="097C2495" w:rsidR="000518D5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9D3471" w14:paraId="1D73D464" w14:textId="77777777" w:rsidTr="00846537">
              <w:trPr>
                <w:trHeight w:val="524"/>
              </w:trPr>
              <w:tc>
                <w:tcPr>
                  <w:tcW w:w="6389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193BE64A" w14:textId="066ADAA6" w:rsidR="009D3471" w:rsidRDefault="009D3471" w:rsidP="00846537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小計</w:t>
                  </w:r>
                </w:p>
              </w:tc>
              <w:tc>
                <w:tcPr>
                  <w:tcW w:w="2105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29FE579C" w14:textId="4C4AED4F" w:rsidR="009D3471" w:rsidRDefault="00846537" w:rsidP="00846537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b/>
                      <w:color w:val="0070C0"/>
                    </w:rPr>
                    <w:t xml:space="preserve">　　　　　　　</w:t>
                  </w:r>
                  <w:r w:rsidR="009D3471">
                    <w:rPr>
                      <w:rFonts w:eastAsia="ＭＳ ゴシック" w:hint="eastAsia"/>
                      <w:b/>
                      <w:color w:val="0070C0"/>
                    </w:rPr>
                    <w:t>円</w:t>
                  </w:r>
                </w:p>
              </w:tc>
            </w:tr>
            <w:tr w:rsidR="009D3471" w14:paraId="55BF0C44" w14:textId="77777777" w:rsidTr="00D36B8B">
              <w:tc>
                <w:tcPr>
                  <w:tcW w:w="638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FA7B633" w14:textId="1A0D800A" w:rsidR="009D3471" w:rsidRDefault="00AC420B" w:rsidP="00AC420B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消費税（</w:t>
                  </w:r>
                  <w:r>
                    <w:rPr>
                      <w:rFonts w:eastAsia="ＭＳ ゴシック"/>
                      <w:b/>
                      <w:color w:val="0070C0"/>
                    </w:rPr>
                    <w:t>10</w:t>
                  </w:r>
                  <w:r>
                    <w:rPr>
                      <w:rFonts w:eastAsia="ＭＳ ゴシック" w:hint="eastAsia"/>
                    </w:rPr>
                    <w:t>）％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005B35E" w14:textId="2346BC11" w:rsidR="009D3471" w:rsidRDefault="00055190" w:rsidP="00055190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440621">
                    <w:rPr>
                      <w:rFonts w:eastAsia="ＭＳ ゴシック"/>
                      <w:b/>
                      <w:bCs/>
                      <w:color w:val="0070C0"/>
                    </w:rPr>
                    <w:t>円</w:t>
                  </w:r>
                </w:p>
              </w:tc>
            </w:tr>
            <w:tr w:rsidR="009D3471" w14:paraId="4B0DB020" w14:textId="77777777" w:rsidTr="00CD62A1">
              <w:trPr>
                <w:trHeight w:val="600"/>
              </w:trPr>
              <w:tc>
                <w:tcPr>
                  <w:tcW w:w="6389" w:type="dxa"/>
                  <w:tcBorders>
                    <w:top w:val="single" w:sz="12" w:space="0" w:color="auto"/>
                  </w:tcBorders>
                  <w:vAlign w:val="center"/>
                </w:tcPr>
                <w:p w14:paraId="1D4674DB" w14:textId="49713433" w:rsidR="009D3471" w:rsidRDefault="00E96CDF" w:rsidP="00CD62A1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総合計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</w:tcBorders>
                  <w:vAlign w:val="center"/>
                </w:tcPr>
                <w:p w14:paraId="32FDBB78" w14:textId="6F371FEA" w:rsidR="009D3471" w:rsidRDefault="00D36B8B" w:rsidP="00C07AFA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561E71">
                    <w:rPr>
                      <w:rFonts w:eastAsia="ＭＳ ゴシック" w:hint="eastAsia"/>
                      <w:b/>
                      <w:bCs/>
                      <w:color w:val="0070C0"/>
                    </w:rPr>
                    <w:t>円</w:t>
                  </w:r>
                </w:p>
              </w:tc>
            </w:tr>
          </w:tbl>
          <w:p w14:paraId="68D028E9" w14:textId="77777777" w:rsidR="009A42F3" w:rsidRPr="00D14DAF" w:rsidRDefault="009A42F3" w:rsidP="009F7614">
            <w:pPr>
              <w:jc w:val="left"/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E1DED8C" w14:textId="77777777" w:rsidTr="009A42F3">
        <w:trPr>
          <w:cantSplit/>
          <w:trHeight w:val="795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637A7" w14:textId="77777777" w:rsidR="009A42F3" w:rsidRDefault="009A42F3" w:rsidP="009F7614">
            <w:pPr>
              <w:rPr>
                <w:rFonts w:eastAsia="ＭＳ ゴシック"/>
                <w:sz w:val="24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  <w:shd w:val="pct15" w:color="auto" w:fill="FFFFFF"/>
              </w:rPr>
              <w:t>署名・捺印</w:t>
            </w:r>
          </w:p>
          <w:p w14:paraId="0BD1E3D4" w14:textId="00AD6954" w:rsidR="009A42F3" w:rsidRDefault="00E65854" w:rsidP="009F7614">
            <w:pPr>
              <w:jc w:val="left"/>
              <w:rPr>
                <w:rFonts w:eastAsia="ＭＳ ゴシック"/>
                <w:sz w:val="24"/>
              </w:rPr>
            </w:pPr>
            <w:r>
              <w:rPr>
                <w:rFonts w:eastAsia="MS UI Gothic" w:hint="eastAsia"/>
                <w:b/>
                <w:bCs/>
                <w:sz w:val="18"/>
                <w:szCs w:val="18"/>
              </w:rPr>
              <w:t>ワーク・パレット</w:t>
            </w:r>
            <w:r w:rsidR="00C47F4E">
              <w:rPr>
                <w:rFonts w:eastAsia="MS UI Gothic" w:hint="eastAsia"/>
                <w:b/>
                <w:bCs/>
                <w:sz w:val="18"/>
                <w:szCs w:val="18"/>
              </w:rPr>
              <w:t>に登録</w:t>
            </w:r>
            <w:r w:rsidR="00846537" w:rsidRPr="00846537">
              <w:rPr>
                <w:rFonts w:eastAsia="MS UI Gothic" w:hint="eastAsia"/>
                <w:b/>
                <w:bCs/>
                <w:sz w:val="18"/>
                <w:szCs w:val="18"/>
              </w:rPr>
              <w:t>し</w:t>
            </w:r>
            <w:r w:rsidR="00C07B6E">
              <w:rPr>
                <w:rFonts w:eastAsia="MS UI Gothic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eastAsia="MS UI Gothic" w:hint="eastAsia"/>
                <w:b/>
                <w:bCs/>
                <w:sz w:val="18"/>
                <w:szCs w:val="18"/>
              </w:rPr>
              <w:t>開講</w:t>
            </w:r>
            <w:r w:rsidR="00846537" w:rsidRPr="00846537">
              <w:rPr>
                <w:rFonts w:eastAsia="MS UI Gothic" w:hint="eastAsia"/>
                <w:b/>
                <w:bCs/>
                <w:sz w:val="18"/>
                <w:szCs w:val="18"/>
              </w:rPr>
              <w:t>準備を行います</w:t>
            </w:r>
            <w:r w:rsidR="009A42F3" w:rsidRPr="00846537">
              <w:rPr>
                <w:rFonts w:eastAsia="ＭＳ ゴシック" w:hint="eastAsia"/>
                <w:sz w:val="18"/>
                <w:szCs w:val="18"/>
              </w:rPr>
              <w:t>。</w:t>
            </w:r>
            <w:r w:rsidR="00C07B6E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="009A42F3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 w:rsidR="00C47F4E">
              <w:rPr>
                <w:rFonts w:eastAsia="ＭＳ ゴシック" w:hint="eastAsia"/>
                <w:sz w:val="24"/>
                <w:u w:val="single"/>
              </w:rPr>
              <w:t xml:space="preserve">　　　　　</w:t>
            </w:r>
            <w:r w:rsidR="009A42F3">
              <w:rPr>
                <w:rFonts w:eastAsia="ＭＳ ゴシック" w:hint="eastAsia"/>
                <w:sz w:val="24"/>
                <w:u w:val="single"/>
              </w:rPr>
              <w:t xml:space="preserve">　　　　　　　　　　</w:t>
            </w:r>
            <w:r w:rsidR="00846537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 w:rsidR="009A42F3">
              <w:rPr>
                <w:rFonts w:eastAsia="ＭＳ ゴシック" w:hint="eastAsia"/>
                <w:sz w:val="24"/>
              </w:rPr>
              <w:t xml:space="preserve">　印</w:t>
            </w:r>
          </w:p>
        </w:tc>
      </w:tr>
    </w:tbl>
    <w:p w14:paraId="7B885D80" w14:textId="56CBC3B6" w:rsidR="00C47F4E" w:rsidRP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この登録申込書が届き次第、登録手続きを行います。</w:t>
      </w:r>
    </w:p>
    <w:p w14:paraId="3977E5DF" w14:textId="77777777" w:rsidR="00C47F4E" w:rsidRP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太枠内のみご記入ください。</w:t>
      </w:r>
    </w:p>
    <w:p w14:paraId="47BA64EB" w14:textId="77777777" w:rsid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初期費用が１週間以内に入金確認できなかった場合は、キャンセルとみなします。</w:t>
      </w:r>
    </w:p>
    <w:p w14:paraId="467E36B8" w14:textId="77777777" w:rsidR="00C47F4E" w:rsidRDefault="00C47F4E" w:rsidP="00C47F4E">
      <w:pPr>
        <w:spacing w:line="200" w:lineRule="exact"/>
        <w:ind w:left="-6"/>
        <w:rPr>
          <w:rFonts w:eastAsia="MS UI Gothic"/>
          <w:color w:val="0070C0"/>
          <w:sz w:val="16"/>
          <w:szCs w:val="16"/>
          <w:u w:color="FF0000"/>
        </w:rPr>
      </w:pPr>
    </w:p>
    <w:p w14:paraId="48BDD9CA" w14:textId="77777777" w:rsidR="00C47F4E" w:rsidRDefault="00C47F4E" w:rsidP="00C47F4E">
      <w:pPr>
        <w:spacing w:line="200" w:lineRule="exact"/>
        <w:ind w:left="-6"/>
        <w:rPr>
          <w:rFonts w:eastAsia="MS UI Gothic"/>
          <w:color w:val="0070C0"/>
          <w:sz w:val="16"/>
          <w:szCs w:val="16"/>
          <w:u w:color="FF0000"/>
        </w:rPr>
      </w:pPr>
    </w:p>
    <w:p w14:paraId="77443FAA" w14:textId="31CF4B01" w:rsidR="00C47F4E" w:rsidRPr="0090215D" w:rsidRDefault="00E65854" w:rsidP="00C47F4E">
      <w:pPr>
        <w:jc w:val="center"/>
        <w:rPr>
          <w:rFonts w:ascii="メイリオ" w:eastAsia="メイリオ" w:hAnsi="メイリオ"/>
          <w:sz w:val="36"/>
          <w:bdr w:val="single" w:sz="4" w:space="0" w:color="auto"/>
        </w:rPr>
      </w:pPr>
      <w:r>
        <w:rPr>
          <w:rFonts w:ascii="メイリオ" w:eastAsia="メイリオ" w:hAnsi="メイリオ" w:hint="eastAsia"/>
          <w:sz w:val="36"/>
          <w:bdr w:val="single" w:sz="4" w:space="0" w:color="auto"/>
        </w:rPr>
        <w:t>ワーク・パレット</w:t>
      </w:r>
      <w:r w:rsidR="00C47F4E">
        <w:rPr>
          <w:rFonts w:ascii="メイリオ" w:eastAsia="メイリオ" w:hAnsi="メイリオ" w:hint="eastAsia"/>
          <w:sz w:val="36"/>
          <w:bdr w:val="single" w:sz="4" w:space="0" w:color="auto"/>
        </w:rPr>
        <w:t xml:space="preserve">　登録</w:t>
      </w:r>
      <w:r w:rsidR="00C47F4E" w:rsidRPr="0090215D">
        <w:rPr>
          <w:rFonts w:ascii="メイリオ" w:eastAsia="メイリオ" w:hAnsi="メイリオ" w:hint="eastAsia"/>
          <w:sz w:val="36"/>
          <w:bdr w:val="single" w:sz="4" w:space="0" w:color="auto"/>
        </w:rPr>
        <w:t>規約</w:t>
      </w:r>
    </w:p>
    <w:p w14:paraId="23B7CFBC" w14:textId="77777777" w:rsidR="00F675B6" w:rsidRDefault="00F675B6" w:rsidP="00185E38">
      <w:pPr>
        <w:pStyle w:val="a9"/>
        <w:numPr>
          <w:ilvl w:val="0"/>
          <w:numId w:val="3"/>
        </w:numPr>
        <w:spacing w:after="0" w:line="300" w:lineRule="exact"/>
        <w:ind w:left="0" w:firstLine="0"/>
        <w:contextualSpacing w:val="0"/>
        <w:jc w:val="both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秘密保持契約書</w:t>
      </w:r>
      <w:r w:rsidR="00845E90" w:rsidRPr="00185E38">
        <w:rPr>
          <w:rFonts w:ascii="メイリオ" w:eastAsia="メイリオ" w:hAnsi="メイリオ" w:hint="eastAsia"/>
          <w:b/>
          <w:sz w:val="24"/>
        </w:rPr>
        <w:t>、体験授業、</w:t>
      </w:r>
      <w:r w:rsidR="00D62A4A" w:rsidRPr="00185E38">
        <w:rPr>
          <w:rFonts w:ascii="メイリオ" w:eastAsia="メイリオ" w:hAnsi="メイリオ" w:hint="eastAsia"/>
          <w:b/>
          <w:sz w:val="24"/>
        </w:rPr>
        <w:t>子ども向け講座、大人向け講座</w:t>
      </w:r>
      <w:r w:rsidR="00845E90" w:rsidRPr="00185E38">
        <w:rPr>
          <w:rFonts w:ascii="メイリオ" w:eastAsia="メイリオ" w:hAnsi="メイリオ" w:hint="eastAsia"/>
          <w:b/>
          <w:sz w:val="24"/>
        </w:rPr>
        <w:t>、</w:t>
      </w:r>
      <w:r w:rsidR="00D62A4A" w:rsidRPr="00185E38">
        <w:rPr>
          <w:rFonts w:ascii="メイリオ" w:eastAsia="メイリオ" w:hAnsi="メイリオ" w:hint="eastAsia"/>
          <w:b/>
          <w:sz w:val="24"/>
        </w:rPr>
        <w:t>特別プロ</w:t>
      </w:r>
      <w:r>
        <w:rPr>
          <w:rFonts w:ascii="メイリオ" w:eastAsia="メイリオ" w:hAnsi="メイリオ" w:hint="eastAsia"/>
          <w:b/>
          <w:sz w:val="24"/>
        </w:rPr>
        <w:t xml:space="preserve">　　　</w:t>
      </w:r>
    </w:p>
    <w:p w14:paraId="2DEFEBA7" w14:textId="4D6ADA9B" w:rsidR="00185E38" w:rsidRDefault="00D62A4A" w:rsidP="00185E38">
      <w:pPr>
        <w:pStyle w:val="a9"/>
        <w:spacing w:after="0" w:line="300" w:lineRule="exact"/>
        <w:ind w:left="0" w:firstLineChars="350" w:firstLine="840"/>
        <w:contextualSpacing w:val="0"/>
        <w:jc w:val="both"/>
        <w:rPr>
          <w:rFonts w:ascii="メイリオ" w:eastAsia="メイリオ" w:hAnsi="メイリオ"/>
          <w:b/>
          <w:sz w:val="24"/>
        </w:rPr>
      </w:pPr>
      <w:r w:rsidRPr="00185E38">
        <w:rPr>
          <w:rFonts w:ascii="メイリオ" w:eastAsia="メイリオ" w:hAnsi="メイリオ" w:hint="eastAsia"/>
          <w:b/>
          <w:sz w:val="24"/>
        </w:rPr>
        <w:t>ジェクト</w:t>
      </w:r>
      <w:r w:rsidR="00185E38">
        <w:rPr>
          <w:rFonts w:ascii="メイリオ" w:eastAsia="メイリオ" w:hAnsi="メイリオ" w:hint="eastAsia"/>
          <w:b/>
          <w:sz w:val="24"/>
        </w:rPr>
        <w:t>、</w:t>
      </w:r>
      <w:r w:rsidR="000C75EB">
        <w:rPr>
          <w:rFonts w:ascii="メイリオ" w:eastAsia="メイリオ" w:hAnsi="メイリオ" w:hint="eastAsia"/>
          <w:b/>
          <w:sz w:val="24"/>
        </w:rPr>
        <w:t>販促品のリーガルチェック</w:t>
      </w:r>
    </w:p>
    <w:p w14:paraId="4D615DED" w14:textId="77777777" w:rsidR="00D21838" w:rsidRDefault="00D21838" w:rsidP="00381F96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</w:p>
    <w:p w14:paraId="3901AE9D" w14:textId="2CD661C7" w:rsidR="00E65854" w:rsidRDefault="00C47F4E" w:rsidP="00F675B6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 w:rsidRPr="002A33D7">
        <w:rPr>
          <w:rFonts w:ascii="メイリオ" w:eastAsia="メイリオ" w:hAnsi="メイリオ" w:hint="eastAsia"/>
          <w:sz w:val="18"/>
          <w:szCs w:val="18"/>
        </w:rPr>
        <w:t>①</w:t>
      </w:r>
      <w:r>
        <w:rPr>
          <w:rFonts w:ascii="メイリオ" w:eastAsia="メイリオ" w:hAnsi="メイリオ" w:hint="eastAsia"/>
          <w:sz w:val="18"/>
          <w:szCs w:val="18"/>
        </w:rPr>
        <w:t xml:space="preserve">　登録</w:t>
      </w:r>
      <w:r w:rsidRPr="002A33D7">
        <w:rPr>
          <w:rFonts w:ascii="メイリオ" w:eastAsia="メイリオ" w:hAnsi="メイリオ" w:hint="eastAsia"/>
          <w:sz w:val="18"/>
          <w:szCs w:val="18"/>
        </w:rPr>
        <w:t>申込書をご提出いただきましたら、事務局より、</w:t>
      </w:r>
      <w:r w:rsidR="00F675B6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秘密保持契約書</w:t>
      </w:r>
      <w:r w:rsidRPr="002A33D7">
        <w:rPr>
          <w:rFonts w:ascii="メイリオ" w:eastAsia="メイリオ" w:hAnsi="メイリオ" w:hint="eastAsia"/>
          <w:sz w:val="18"/>
          <w:szCs w:val="18"/>
        </w:rPr>
        <w:t>を</w:t>
      </w:r>
      <w:r w:rsidR="00F675B6">
        <w:rPr>
          <w:rFonts w:ascii="メイリオ" w:eastAsia="メイリオ" w:hAnsi="メイリオ" w:hint="eastAsia"/>
          <w:sz w:val="18"/>
          <w:szCs w:val="18"/>
        </w:rPr>
        <w:t>お送りします。署名捺印をして、事務局までお送りください。</w:t>
      </w:r>
    </w:p>
    <w:p w14:paraId="749392A6" w14:textId="168086A2" w:rsidR="0051134C" w:rsidRDefault="0051134C" w:rsidP="00E65854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②</w:t>
      </w:r>
      <w:r w:rsidR="00C47F4E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045361" w:rsidRPr="00045361">
        <w:rPr>
          <w:rFonts w:ascii="メイリオ" w:eastAsia="メイリオ" w:hAnsi="メイリオ"/>
          <w:sz w:val="18"/>
          <w:szCs w:val="18"/>
        </w:rPr>
        <w:t>生徒さんの体験</w:t>
      </w:r>
      <w:r w:rsidR="00185E38">
        <w:rPr>
          <w:rFonts w:ascii="メイリオ" w:eastAsia="メイリオ" w:hAnsi="メイリオ" w:hint="eastAsia"/>
          <w:sz w:val="18"/>
          <w:szCs w:val="18"/>
        </w:rPr>
        <w:t>授業</w:t>
      </w:r>
      <w:r w:rsidR="00045361" w:rsidRPr="00045361">
        <w:rPr>
          <w:rFonts w:ascii="メイリオ" w:eastAsia="メイリオ" w:hAnsi="メイリオ"/>
          <w:sz w:val="18"/>
          <w:szCs w:val="18"/>
        </w:rPr>
        <w:t>は、</w:t>
      </w:r>
      <w:r w:rsidR="00045361" w:rsidRPr="003D6EE2">
        <w:rPr>
          <w:rFonts w:ascii="メイリオ" w:eastAsia="メイリオ" w:hAnsi="メイリオ"/>
          <w:sz w:val="18"/>
          <w:szCs w:val="18"/>
          <w:shd w:val="pct15" w:color="auto" w:fill="FFFFFF"/>
        </w:rPr>
        <w:t>マンツーマンで１回＝６０分、無料</w:t>
      </w:r>
      <w:r w:rsidR="00045361" w:rsidRPr="00045361">
        <w:rPr>
          <w:rFonts w:ascii="メイリオ" w:eastAsia="メイリオ" w:hAnsi="メイリオ"/>
          <w:sz w:val="18"/>
          <w:szCs w:val="18"/>
        </w:rPr>
        <w:t>で対応させていただきます。</w:t>
      </w:r>
      <w:r>
        <w:rPr>
          <w:rFonts w:ascii="メイリオ" w:eastAsia="メイリオ" w:hAnsi="メイリオ" w:hint="eastAsia"/>
          <w:sz w:val="18"/>
          <w:szCs w:val="18"/>
        </w:rPr>
        <w:t>全ての講座は、</w:t>
      </w:r>
      <w:r w:rsidR="0065297C">
        <w:rPr>
          <w:rFonts w:ascii="メイリオ" w:eastAsia="メイリオ" w:hAnsi="メイリオ" w:hint="eastAsia"/>
          <w:sz w:val="18"/>
          <w:szCs w:val="18"/>
        </w:rPr>
        <w:t>ワーク・パレット本社の先生による</w:t>
      </w:r>
      <w:r>
        <w:rPr>
          <w:rFonts w:ascii="メイリオ" w:eastAsia="メイリオ" w:hAnsi="メイリオ" w:hint="eastAsia"/>
          <w:sz w:val="18"/>
          <w:szCs w:val="18"/>
        </w:rPr>
        <w:t>オンライン（</w:t>
      </w:r>
      <w:proofErr w:type="spellStart"/>
      <w:r w:rsidR="0065297C">
        <w:rPr>
          <w:rFonts w:ascii="メイリオ" w:eastAsia="メイリオ" w:hAnsi="メイリオ" w:hint="eastAsia"/>
          <w:sz w:val="18"/>
          <w:szCs w:val="18"/>
        </w:rPr>
        <w:t>Googlemeet</w:t>
      </w:r>
      <w:proofErr w:type="spellEnd"/>
      <w:r w:rsidR="003D6EE2">
        <w:rPr>
          <w:rFonts w:ascii="メイリオ" w:eastAsia="メイリオ" w:hAnsi="メイリオ" w:hint="eastAsia"/>
          <w:sz w:val="18"/>
          <w:szCs w:val="18"/>
        </w:rPr>
        <w:t>）で行います。授業前にURLを</w:t>
      </w:r>
      <w:r w:rsidR="00185E38">
        <w:rPr>
          <w:rFonts w:ascii="メイリオ" w:eastAsia="メイリオ" w:hAnsi="メイリオ" w:hint="eastAsia"/>
          <w:sz w:val="18"/>
          <w:szCs w:val="18"/>
        </w:rPr>
        <w:t xml:space="preserve">　　　</w:t>
      </w:r>
      <w:r w:rsidR="003D6EE2">
        <w:rPr>
          <w:rFonts w:ascii="メイリオ" w:eastAsia="メイリオ" w:hAnsi="メイリオ" w:hint="eastAsia"/>
          <w:sz w:val="18"/>
          <w:szCs w:val="18"/>
        </w:rPr>
        <w:t>お渡しします。</w:t>
      </w:r>
    </w:p>
    <w:p w14:paraId="7AD4A4C1" w14:textId="5962C900" w:rsidR="003D6EE2" w:rsidRDefault="003D6EE2" w:rsidP="00E65854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③　</w:t>
      </w:r>
      <w:r w:rsidR="00B338A4" w:rsidRPr="00B338A4">
        <w:rPr>
          <w:rFonts w:ascii="メイリオ" w:eastAsia="メイリオ" w:hAnsi="メイリオ"/>
          <w:sz w:val="18"/>
          <w:szCs w:val="18"/>
        </w:rPr>
        <w:t>子ども向け講座の講座仕入れ値は、</w:t>
      </w:r>
      <w:r w:rsidR="00B338A4" w:rsidRPr="00185E38">
        <w:rPr>
          <w:rFonts w:ascii="メイリオ" w:eastAsia="メイリオ" w:hAnsi="メイリオ"/>
          <w:sz w:val="18"/>
          <w:szCs w:val="18"/>
          <w:shd w:val="pct15" w:color="auto" w:fill="FFFFFF"/>
        </w:rPr>
        <w:t>1人あたり月4回で6,600円税込</w:t>
      </w:r>
      <w:r w:rsidR="00B338A4" w:rsidRPr="00B338A4">
        <w:rPr>
          <w:rFonts w:ascii="メイリオ" w:eastAsia="メイリオ" w:hAnsi="メイリオ"/>
          <w:sz w:val="18"/>
          <w:szCs w:val="18"/>
        </w:rPr>
        <w:t>です。これを13,200円税込～</w:t>
      </w:r>
      <w:proofErr w:type="gramStart"/>
      <w:r w:rsidR="00B338A4" w:rsidRPr="00B338A4">
        <w:rPr>
          <w:rFonts w:ascii="メイリオ" w:eastAsia="メイリオ" w:hAnsi="メイリオ"/>
          <w:sz w:val="18"/>
          <w:szCs w:val="18"/>
        </w:rPr>
        <w:t>で</w:t>
      </w:r>
      <w:proofErr w:type="gramEnd"/>
      <w:r w:rsidR="00B338A4" w:rsidRPr="00B338A4">
        <w:rPr>
          <w:rFonts w:ascii="メイリオ" w:eastAsia="メイリオ" w:hAnsi="メイリオ"/>
          <w:sz w:val="18"/>
          <w:szCs w:val="18"/>
        </w:rPr>
        <w:t>販売し</w:t>
      </w:r>
      <w:r w:rsidR="00B338A4">
        <w:rPr>
          <w:rFonts w:ascii="メイリオ" w:eastAsia="メイリオ" w:hAnsi="メイリオ" w:hint="eastAsia"/>
          <w:sz w:val="18"/>
          <w:szCs w:val="18"/>
        </w:rPr>
        <w:t>てください。</w:t>
      </w:r>
    </w:p>
    <w:p w14:paraId="6FA01A9F" w14:textId="1ADB34AC" w:rsidR="00B338A4" w:rsidRDefault="00B338A4" w:rsidP="00E65854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④　大人向け講座、特別プロジェクトに関しては</w:t>
      </w:r>
      <w:r w:rsidR="00185E38">
        <w:rPr>
          <w:rFonts w:ascii="メイリオ" w:eastAsia="メイリオ" w:hAnsi="メイリオ" w:hint="eastAsia"/>
          <w:sz w:val="18"/>
          <w:szCs w:val="18"/>
        </w:rPr>
        <w:t>、</w:t>
      </w:r>
      <w:r w:rsidR="00185E38" w:rsidRPr="00185E38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その都度見積もり</w:t>
      </w:r>
      <w:r w:rsidR="00185E38">
        <w:rPr>
          <w:rFonts w:ascii="メイリオ" w:eastAsia="メイリオ" w:hAnsi="メイリオ" w:hint="eastAsia"/>
          <w:sz w:val="18"/>
          <w:szCs w:val="18"/>
        </w:rPr>
        <w:t>を出させていただきます。</w:t>
      </w:r>
    </w:p>
    <w:p w14:paraId="5DDCAE28" w14:textId="289080B5" w:rsidR="00C47F4E" w:rsidRPr="0090215D" w:rsidRDefault="006A542B" w:rsidP="000C75EB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⑤　</w:t>
      </w:r>
      <w:r w:rsidR="006C1822" w:rsidRPr="006C1822">
        <w:rPr>
          <w:rFonts w:ascii="メイリオ" w:eastAsia="メイリオ" w:hAnsi="メイリオ"/>
          <w:sz w:val="18"/>
          <w:szCs w:val="18"/>
        </w:rPr>
        <w:t>販促資料やロゴマークのデータをお渡ししますがHP</w:t>
      </w:r>
      <w:r w:rsidR="000C75EB">
        <w:rPr>
          <w:rFonts w:ascii="メイリオ" w:eastAsia="メイリオ" w:hAnsi="メイリオ" w:hint="eastAsia"/>
          <w:sz w:val="18"/>
          <w:szCs w:val="18"/>
        </w:rPr>
        <w:t>・LP・</w:t>
      </w:r>
      <w:r w:rsidR="006C1822" w:rsidRPr="006C1822">
        <w:rPr>
          <w:rFonts w:ascii="メイリオ" w:eastAsia="メイリオ" w:hAnsi="メイリオ"/>
          <w:sz w:val="18"/>
          <w:szCs w:val="18"/>
        </w:rPr>
        <w:t>チラシ制作は、</w:t>
      </w:r>
      <w:r w:rsidR="000C75EB" w:rsidRPr="000C75EB">
        <w:rPr>
          <w:rFonts w:ascii="メイリオ" w:eastAsia="メイリオ" w:hAnsi="メイリオ"/>
          <w:sz w:val="18"/>
          <w:szCs w:val="18"/>
          <w:shd w:val="pct15" w:color="auto" w:fill="FFFFFF"/>
        </w:rPr>
        <w:t>提携弁護士のリーガルチェック</w:t>
      </w:r>
      <w:r w:rsidR="000C75EB">
        <w:rPr>
          <w:rFonts w:ascii="メイリオ" w:eastAsia="メイリオ" w:hAnsi="メイリオ" w:hint="eastAsia"/>
          <w:sz w:val="18"/>
          <w:szCs w:val="18"/>
        </w:rPr>
        <w:t>が必要です。（</w:t>
      </w:r>
      <w:r w:rsidR="006C1822">
        <w:rPr>
          <w:rFonts w:ascii="メイリオ" w:eastAsia="メイリオ" w:hAnsi="メイリオ" w:hint="eastAsia"/>
          <w:sz w:val="18"/>
          <w:szCs w:val="18"/>
        </w:rPr>
        <w:t>生徒さんへの報酬が発生する</w:t>
      </w:r>
      <w:r w:rsidR="000C75EB">
        <w:rPr>
          <w:rFonts w:ascii="メイリオ" w:eastAsia="メイリオ" w:hAnsi="メイリオ" w:hint="eastAsia"/>
          <w:sz w:val="18"/>
          <w:szCs w:val="18"/>
        </w:rPr>
        <w:t>、</w:t>
      </w:r>
      <w:r w:rsidR="00584F11">
        <w:rPr>
          <w:rFonts w:ascii="メイリオ" w:eastAsia="メイリオ" w:hAnsi="メイリオ" w:hint="eastAsia"/>
          <w:sz w:val="18"/>
          <w:szCs w:val="18"/>
        </w:rPr>
        <w:t>本物のお仕事体験のため）事務局に必ず相談してください。</w:t>
      </w:r>
    </w:p>
    <w:p w14:paraId="2EB57011" w14:textId="48AD979E" w:rsidR="00C47F4E" w:rsidRPr="0090215D" w:rsidRDefault="00C47F4E" w:rsidP="00C47F4E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 xml:space="preserve">　　＜</w:t>
      </w:r>
      <w:r w:rsidR="00E65854">
        <w:rPr>
          <w:rFonts w:ascii="メイリオ" w:eastAsia="メイリオ" w:hAnsi="メイリオ" w:hint="eastAsia"/>
          <w:sz w:val="18"/>
          <w:szCs w:val="18"/>
        </w:rPr>
        <w:t>ワーク・パレット</w:t>
      </w:r>
      <w:r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90215D">
        <w:rPr>
          <w:rFonts w:ascii="メイリオ" w:eastAsia="メイリオ" w:hAnsi="メイリオ" w:hint="eastAsia"/>
          <w:sz w:val="18"/>
          <w:szCs w:val="18"/>
        </w:rPr>
        <w:t>事務局＞</w:t>
      </w:r>
    </w:p>
    <w:p w14:paraId="01990370" w14:textId="27637DDC" w:rsidR="00C47F4E" w:rsidRPr="0090215D" w:rsidRDefault="000C75EB" w:rsidP="00C47F4E">
      <w:pPr>
        <w:spacing w:line="300" w:lineRule="exact"/>
        <w:ind w:firstLineChars="200" w:firstLine="360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神奈川県藤沢市弥勒寺2－5－7　ハナミズキB-3　（株）千学館　代表取締役　孝橋　一</w:t>
      </w:r>
    </w:p>
    <w:p w14:paraId="66258932" w14:textId="6CB300C8" w:rsidR="00C47F4E" w:rsidRDefault="00C47F4E" w:rsidP="00C47F4E">
      <w:pPr>
        <w:spacing w:line="300" w:lineRule="exact"/>
        <w:ind w:leftChars="200" w:left="420"/>
        <w:jc w:val="left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>ＴＥＬ０</w:t>
      </w:r>
      <w:r w:rsidR="000C75EB">
        <w:rPr>
          <w:rFonts w:ascii="メイリオ" w:eastAsia="メイリオ" w:hAnsi="メイリオ" w:hint="eastAsia"/>
          <w:sz w:val="18"/>
          <w:szCs w:val="18"/>
        </w:rPr>
        <w:t>４６６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５３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９０３０</w:t>
      </w:r>
      <w:r w:rsidRPr="0090215D">
        <w:rPr>
          <w:rFonts w:ascii="メイリオ" w:eastAsia="メイリオ" w:hAnsi="メイリオ" w:hint="eastAsia"/>
          <w:sz w:val="18"/>
          <w:szCs w:val="18"/>
        </w:rPr>
        <w:t xml:space="preserve">　ＦＡＸ</w:t>
      </w:r>
      <w:r w:rsidR="000C75EB">
        <w:rPr>
          <w:rFonts w:ascii="メイリオ" w:eastAsia="メイリオ" w:hAnsi="メイリオ" w:hint="eastAsia"/>
          <w:sz w:val="18"/>
          <w:szCs w:val="18"/>
        </w:rPr>
        <w:t>０４６６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５３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９０３１</w:t>
      </w:r>
      <w:r>
        <w:rPr>
          <w:rFonts w:ascii="メイリオ" w:eastAsia="メイリオ" w:hAnsi="メイリオ" w:hint="eastAsia"/>
          <w:sz w:val="18"/>
          <w:szCs w:val="18"/>
        </w:rPr>
        <w:t xml:space="preserve">　　　　　　　　　　　　　　</w:t>
      </w:r>
    </w:p>
    <w:p w14:paraId="490D3522" w14:textId="48EFD663" w:rsidR="00C47F4E" w:rsidRPr="0090215D" w:rsidRDefault="00C47F4E" w:rsidP="00C47F4E">
      <w:pPr>
        <w:spacing w:line="300" w:lineRule="exact"/>
        <w:ind w:firstLineChars="250" w:firstLine="450"/>
        <w:jc w:val="left"/>
        <w:rPr>
          <w:rStyle w:val="af1"/>
          <w:rFonts w:ascii="メイリオ" w:eastAsia="メイリオ" w:hAnsi="メイリオ"/>
          <w:sz w:val="18"/>
          <w:szCs w:val="18"/>
          <w:lang w:eastAsia="zh-CN"/>
        </w:rPr>
      </w:pP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>携帯</w:t>
      </w:r>
      <w:r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 </w:t>
      </w: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>０９０－１０９１－３３５５</w:t>
      </w:r>
      <w:r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　</w:t>
      </w: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　　 </w:t>
      </w:r>
      <w:hyperlink r:id="rId7" w:history="1">
        <w:r w:rsidRPr="00715CA8">
          <w:rPr>
            <w:rStyle w:val="af1"/>
            <w:rFonts w:ascii="メイリオ" w:eastAsia="メイリオ" w:hAnsi="メイリオ" w:hint="eastAsia"/>
            <w:sz w:val="18"/>
            <w:szCs w:val="18"/>
            <w:lang w:eastAsia="zh-CN"/>
          </w:rPr>
          <w:t>takahasi@arigatou333.com</w:t>
        </w:r>
      </w:hyperlink>
    </w:p>
    <w:p w14:paraId="3E920CAB" w14:textId="77777777" w:rsidR="00C47F4E" w:rsidRPr="00381F96" w:rsidRDefault="00C47F4E" w:rsidP="00C47F4E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メイリオ" w:eastAsia="メイリオ" w:hAnsi="メイリオ"/>
          <w:sz w:val="24"/>
        </w:rPr>
      </w:pPr>
      <w:r w:rsidRPr="00381F96">
        <w:rPr>
          <w:rFonts w:ascii="メイリオ" w:eastAsia="メイリオ" w:hAnsi="メイリオ" w:hint="eastAsia"/>
          <w:b/>
          <w:sz w:val="24"/>
        </w:rPr>
        <w:t>御請求に関すること</w:t>
      </w:r>
    </w:p>
    <w:p w14:paraId="123F375B" w14:textId="0DAEA8F5" w:rsidR="00C47F4E" w:rsidRDefault="00381F96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①　</w:t>
      </w:r>
      <w:r w:rsidR="00C47F4E" w:rsidRPr="002A33D7">
        <w:rPr>
          <w:rFonts w:ascii="メイリオ" w:eastAsia="メイリオ" w:hAnsi="メイリオ" w:hint="eastAsia"/>
          <w:sz w:val="18"/>
          <w:szCs w:val="18"/>
        </w:rPr>
        <w:t>初期費用は、登録申込書提出後、1週間以内に下記口座への振込をお願いします。</w:t>
      </w:r>
    </w:p>
    <w:p w14:paraId="68685BC3" w14:textId="3337EDFE" w:rsidR="00C47F4E" w:rsidRPr="0090215D" w:rsidRDefault="00381F96" w:rsidP="00381F96">
      <w:pPr>
        <w:spacing w:line="300" w:lineRule="exact"/>
        <w:ind w:leftChars="-1" w:left="358" w:hangingChars="200" w:hanging="36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②　</w:t>
      </w:r>
      <w:r w:rsidR="00C47F4E">
        <w:rPr>
          <w:rFonts w:ascii="メイリオ" w:eastAsia="メイリオ" w:hAnsi="メイリオ" w:hint="eastAsia"/>
          <w:sz w:val="18"/>
          <w:szCs w:val="18"/>
        </w:rPr>
        <w:t>毎月の生徒さんの入会金・授業料・オプション費用等は、各教室での回収になります。</w:t>
      </w:r>
      <w:r w:rsidR="003D637C">
        <w:rPr>
          <w:rFonts w:ascii="メイリオ" w:eastAsia="メイリオ" w:hAnsi="メイリオ" w:hint="eastAsia"/>
          <w:sz w:val="18"/>
          <w:szCs w:val="18"/>
        </w:rPr>
        <w:t>ワーク・パレット</w:t>
      </w:r>
      <w:r w:rsidR="00C47F4E">
        <w:rPr>
          <w:rFonts w:ascii="メイリオ" w:eastAsia="メイリオ" w:hAnsi="メイリオ" w:hint="eastAsia"/>
          <w:sz w:val="18"/>
          <w:szCs w:val="18"/>
        </w:rPr>
        <w:t>の仕入れ費用及びオプション費用を毎月２０日〆で計算し、請求書をお送りします。月末までに</w:t>
      </w:r>
      <w:r w:rsidR="00D21838">
        <w:rPr>
          <w:rFonts w:ascii="メイリオ" w:eastAsia="メイリオ" w:hAnsi="メイリオ" w:hint="eastAsia"/>
          <w:sz w:val="18"/>
          <w:szCs w:val="18"/>
        </w:rPr>
        <w:t xml:space="preserve">　　</w:t>
      </w:r>
      <w:r w:rsidR="00C47F4E">
        <w:rPr>
          <w:rFonts w:ascii="メイリオ" w:eastAsia="メイリオ" w:hAnsi="メイリオ" w:hint="eastAsia"/>
          <w:sz w:val="18"/>
          <w:szCs w:val="18"/>
        </w:rPr>
        <w:t>お支払いください。</w:t>
      </w:r>
    </w:p>
    <w:p w14:paraId="25533E31" w14:textId="77777777" w:rsidR="00C47F4E" w:rsidRPr="0090215D" w:rsidRDefault="00C47F4E" w:rsidP="00C47F4E">
      <w:pPr>
        <w:spacing w:line="300" w:lineRule="exact"/>
        <w:ind w:firstLineChars="200" w:firstLine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>＜</w:t>
      </w:r>
      <w:r>
        <w:rPr>
          <w:rFonts w:ascii="メイリオ" w:eastAsia="メイリオ" w:hAnsi="メイリオ" w:hint="eastAsia"/>
          <w:sz w:val="18"/>
          <w:szCs w:val="18"/>
        </w:rPr>
        <w:t>費用</w:t>
      </w:r>
      <w:r w:rsidRPr="0090215D">
        <w:rPr>
          <w:rFonts w:ascii="メイリオ" w:eastAsia="メイリオ" w:hAnsi="メイリオ" w:hint="eastAsia"/>
          <w:sz w:val="18"/>
          <w:szCs w:val="18"/>
        </w:rPr>
        <w:t>振込先＞</w:t>
      </w:r>
    </w:p>
    <w:p w14:paraId="05859E51" w14:textId="2DBC6A70" w:rsidR="00C47F4E" w:rsidRPr="0090215D" w:rsidRDefault="00C47F4E" w:rsidP="00C47F4E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 xml:space="preserve">　　</w:t>
      </w:r>
      <w:r>
        <w:rPr>
          <w:rFonts w:ascii="メイリオ" w:eastAsia="メイリオ" w:hAnsi="メイリオ" w:hint="eastAsia"/>
          <w:sz w:val="18"/>
          <w:szCs w:val="18"/>
        </w:rPr>
        <w:t>三井住友銀行</w:t>
      </w:r>
      <w:r w:rsidRPr="0090215D">
        <w:rPr>
          <w:rFonts w:ascii="メイリオ" w:eastAsia="メイリオ" w:hAnsi="メイリオ" w:hint="eastAsia"/>
          <w:sz w:val="18"/>
          <w:szCs w:val="18"/>
        </w:rPr>
        <w:t xml:space="preserve">　　</w:t>
      </w:r>
      <w:r>
        <w:rPr>
          <w:rFonts w:ascii="メイリオ" w:eastAsia="メイリオ" w:hAnsi="メイリオ" w:hint="eastAsia"/>
          <w:sz w:val="18"/>
          <w:szCs w:val="18"/>
        </w:rPr>
        <w:t>藤沢</w:t>
      </w:r>
      <w:r w:rsidRPr="0090215D">
        <w:rPr>
          <w:rFonts w:ascii="メイリオ" w:eastAsia="メイリオ" w:hAnsi="メイリオ" w:hint="eastAsia"/>
          <w:sz w:val="18"/>
          <w:szCs w:val="18"/>
        </w:rPr>
        <w:t xml:space="preserve">支店　　普通預金　　</w:t>
      </w:r>
      <w:r>
        <w:rPr>
          <w:rFonts w:ascii="メイリオ" w:eastAsia="メイリオ" w:hAnsi="メイリオ" w:hint="eastAsia"/>
          <w:sz w:val="18"/>
          <w:szCs w:val="18"/>
        </w:rPr>
        <w:t>７７２８９９４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カ）センガクカン</w:t>
      </w:r>
    </w:p>
    <w:p w14:paraId="72174BF6" w14:textId="77777777" w:rsidR="00C47F4E" w:rsidRDefault="00C47F4E" w:rsidP="00C47F4E">
      <w:pPr>
        <w:spacing w:line="300" w:lineRule="exact"/>
        <w:ind w:firstLineChars="200" w:firstLine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>※振込手数料はお客様のご負担にてお願い致します。</w:t>
      </w:r>
    </w:p>
    <w:p w14:paraId="579F69C5" w14:textId="77777777" w:rsidR="00D21838" w:rsidRPr="0090215D" w:rsidRDefault="00D21838" w:rsidP="00C47F4E">
      <w:pPr>
        <w:spacing w:line="300" w:lineRule="exact"/>
        <w:ind w:firstLineChars="200" w:firstLine="360"/>
        <w:rPr>
          <w:rFonts w:ascii="メイリオ" w:eastAsia="メイリオ" w:hAnsi="メイリオ"/>
          <w:sz w:val="18"/>
          <w:szCs w:val="18"/>
        </w:rPr>
      </w:pPr>
    </w:p>
    <w:p w14:paraId="1AAC0D59" w14:textId="77777777" w:rsidR="00C47F4E" w:rsidRPr="00381F96" w:rsidRDefault="00C47F4E" w:rsidP="00C47F4E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メイリオ" w:eastAsia="メイリオ" w:hAnsi="メイリオ"/>
          <w:b/>
          <w:sz w:val="24"/>
        </w:rPr>
      </w:pPr>
      <w:r w:rsidRPr="00381F96">
        <w:rPr>
          <w:rFonts w:ascii="メイリオ" w:eastAsia="メイリオ" w:hAnsi="メイリオ" w:hint="eastAsia"/>
          <w:b/>
          <w:sz w:val="24"/>
        </w:rPr>
        <w:t>サービス開始手順</w:t>
      </w:r>
    </w:p>
    <w:p w14:paraId="5588BCBD" w14:textId="6ADCC4B7" w:rsidR="00C47F4E" w:rsidRPr="001360C8" w:rsidRDefault="00C47F4E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①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1360C8">
        <w:rPr>
          <w:rFonts w:ascii="メイリオ" w:eastAsia="メイリオ" w:hAnsi="メイリオ" w:hint="eastAsia"/>
          <w:sz w:val="18"/>
          <w:szCs w:val="18"/>
        </w:rPr>
        <w:t>初期費用入金確認後、</w:t>
      </w:r>
      <w:r w:rsidR="003D637C">
        <w:rPr>
          <w:rFonts w:ascii="メイリオ" w:eastAsia="メイリオ" w:hAnsi="メイリオ" w:hint="eastAsia"/>
          <w:sz w:val="18"/>
          <w:szCs w:val="18"/>
        </w:rPr>
        <w:t>ワーク・パレット</w:t>
      </w:r>
      <w:r w:rsidRPr="001360C8">
        <w:rPr>
          <w:rFonts w:ascii="メイリオ" w:eastAsia="メイリオ" w:hAnsi="メイリオ" w:hint="eastAsia"/>
          <w:sz w:val="18"/>
          <w:szCs w:val="18"/>
        </w:rPr>
        <w:t>広報担当者と</w:t>
      </w:r>
      <w:r>
        <w:rPr>
          <w:rFonts w:ascii="メイリオ" w:eastAsia="メイリオ" w:hAnsi="メイリオ" w:hint="eastAsia"/>
          <w:sz w:val="18"/>
          <w:szCs w:val="18"/>
        </w:rPr>
        <w:t>販促品</w:t>
      </w:r>
      <w:r w:rsidRPr="001360C8">
        <w:rPr>
          <w:rFonts w:ascii="メイリオ" w:eastAsia="メイリオ" w:hAnsi="メイリオ" w:hint="eastAsia"/>
          <w:sz w:val="18"/>
          <w:szCs w:val="18"/>
        </w:rPr>
        <w:t>内容打ち合わせ</w:t>
      </w:r>
    </w:p>
    <w:p w14:paraId="78A44B8D" w14:textId="131ADB24" w:rsidR="00C47F4E" w:rsidRDefault="00C47F4E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②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3D637C">
        <w:rPr>
          <w:rFonts w:ascii="メイリオ" w:eastAsia="メイリオ" w:hAnsi="メイリオ" w:hint="eastAsia"/>
          <w:sz w:val="18"/>
          <w:szCs w:val="18"/>
        </w:rPr>
        <w:t>ワーク・パレット早野社長</w:t>
      </w:r>
      <w:r w:rsidRPr="001360C8">
        <w:rPr>
          <w:rFonts w:ascii="メイリオ" w:eastAsia="メイリオ" w:hAnsi="メイリオ" w:hint="eastAsia"/>
          <w:sz w:val="18"/>
          <w:szCs w:val="18"/>
        </w:rPr>
        <w:t>より、</w:t>
      </w:r>
      <w:proofErr w:type="spellStart"/>
      <w:r w:rsidR="003D637C">
        <w:rPr>
          <w:rFonts w:ascii="メイリオ" w:eastAsia="メイリオ" w:hAnsi="メイリオ" w:hint="eastAsia"/>
          <w:sz w:val="18"/>
          <w:szCs w:val="18"/>
        </w:rPr>
        <w:t>Googlemeet</w:t>
      </w:r>
      <w:proofErr w:type="spellEnd"/>
      <w:r w:rsidR="003D637C">
        <w:rPr>
          <w:rFonts w:ascii="メイリオ" w:eastAsia="メイリオ" w:hAnsi="メイリオ" w:hint="eastAsia"/>
          <w:sz w:val="18"/>
          <w:szCs w:val="18"/>
        </w:rPr>
        <w:t xml:space="preserve">のURL発行　</w:t>
      </w:r>
    </w:p>
    <w:p w14:paraId="6C8AB743" w14:textId="6BA4AAC0" w:rsidR="00C47F4E" w:rsidRDefault="00D21838" w:rsidP="00D21838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③　</w:t>
      </w:r>
      <w:r w:rsidR="003D637C">
        <w:rPr>
          <w:rFonts w:ascii="メイリオ" w:eastAsia="メイリオ" w:hAnsi="メイリオ" w:hint="eastAsia"/>
          <w:sz w:val="18"/>
          <w:szCs w:val="18"/>
        </w:rPr>
        <w:t>体験授業とカリキュラム</w:t>
      </w:r>
      <w:r>
        <w:rPr>
          <w:rFonts w:ascii="メイリオ" w:eastAsia="メイリオ" w:hAnsi="メイリオ" w:hint="eastAsia"/>
          <w:sz w:val="18"/>
          <w:szCs w:val="18"/>
        </w:rPr>
        <w:t>、お仕事体験の説明</w:t>
      </w:r>
    </w:p>
    <w:p w14:paraId="277BFFBC" w14:textId="6B017869" w:rsidR="00D21838" w:rsidRPr="0090215D" w:rsidRDefault="00D21838" w:rsidP="00D21838">
      <w:pPr>
        <w:spacing w:line="300" w:lineRule="exact"/>
        <w:rPr>
          <w:rFonts w:ascii="メイリオ" w:eastAsia="メイリオ" w:hAnsi="メイリオ"/>
          <w:sz w:val="18"/>
          <w:szCs w:val="18"/>
        </w:rPr>
      </w:pPr>
    </w:p>
    <w:p w14:paraId="20A56853" w14:textId="3E8AB9AA" w:rsidR="00C47F4E" w:rsidRPr="00381F96" w:rsidRDefault="00D21838" w:rsidP="00C47F4E">
      <w:pPr>
        <w:pStyle w:val="af"/>
        <w:numPr>
          <w:ilvl w:val="0"/>
          <w:numId w:val="2"/>
        </w:numPr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ワーク・パレット</w:t>
      </w:r>
      <w:r w:rsidR="00C47F4E" w:rsidRPr="00381F96">
        <w:rPr>
          <w:rFonts w:ascii="メイリオ" w:eastAsia="メイリオ" w:hAnsi="メイリオ" w:hint="eastAsia"/>
          <w:b/>
        </w:rPr>
        <w:t>解約について</w:t>
      </w:r>
    </w:p>
    <w:p w14:paraId="18B8650A" w14:textId="16F7F8F4" w:rsidR="00297304" w:rsidRPr="00C47F4E" w:rsidRDefault="00D21838" w:rsidP="00D21838">
      <w:pPr>
        <w:spacing w:line="300" w:lineRule="exact"/>
      </w:pPr>
      <w:r>
        <w:rPr>
          <w:rFonts w:ascii="メイリオ" w:eastAsia="メイリオ" w:hAnsi="メイリオ" w:hint="eastAsia"/>
          <w:sz w:val="18"/>
          <w:szCs w:val="21"/>
        </w:rPr>
        <w:t>ワーク・パレット</w:t>
      </w:r>
      <w:r w:rsidR="00C47F4E" w:rsidRPr="00FB19AD">
        <w:rPr>
          <w:rFonts w:ascii="メイリオ" w:eastAsia="メイリオ" w:hAnsi="メイリオ" w:hint="eastAsia"/>
          <w:sz w:val="18"/>
          <w:szCs w:val="21"/>
        </w:rPr>
        <w:t>は、契約期間</w:t>
      </w:r>
      <w:r w:rsidR="00C47F4E">
        <w:rPr>
          <w:rFonts w:ascii="メイリオ" w:eastAsia="メイリオ" w:hAnsi="メイリオ" w:hint="eastAsia"/>
          <w:sz w:val="18"/>
          <w:szCs w:val="21"/>
        </w:rPr>
        <w:t>の縛りはありません。</w:t>
      </w:r>
      <w:r w:rsidR="00C47F4E" w:rsidRPr="00FB19AD">
        <w:rPr>
          <w:rFonts w:ascii="メイリオ" w:eastAsia="メイリオ" w:hAnsi="メイリオ" w:hint="eastAsia"/>
          <w:sz w:val="18"/>
          <w:szCs w:val="21"/>
        </w:rPr>
        <w:t>中途解約したい場合は、</w:t>
      </w:r>
      <w:r w:rsidR="00C47F4E">
        <w:rPr>
          <w:rFonts w:ascii="メイリオ" w:eastAsia="メイリオ" w:hAnsi="メイリオ" w:hint="eastAsia"/>
          <w:sz w:val="18"/>
          <w:szCs w:val="21"/>
        </w:rPr>
        <w:t>事務局にご相談ください。</w:t>
      </w:r>
    </w:p>
    <w:sectPr w:rsidR="00297304" w:rsidRPr="00C47F4E" w:rsidSect="009A42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7C85" w14:textId="77777777" w:rsidR="00996A8C" w:rsidRDefault="00996A8C" w:rsidP="00BB3856">
      <w:r>
        <w:separator/>
      </w:r>
    </w:p>
  </w:endnote>
  <w:endnote w:type="continuationSeparator" w:id="0">
    <w:p w14:paraId="259577E6" w14:textId="77777777" w:rsidR="00996A8C" w:rsidRDefault="00996A8C" w:rsidP="00BB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2043" w14:textId="77777777" w:rsidR="00996A8C" w:rsidRDefault="00996A8C" w:rsidP="00BB3856">
      <w:r>
        <w:separator/>
      </w:r>
    </w:p>
  </w:footnote>
  <w:footnote w:type="continuationSeparator" w:id="0">
    <w:p w14:paraId="619A841A" w14:textId="77777777" w:rsidR="00996A8C" w:rsidRDefault="00996A8C" w:rsidP="00BB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C79"/>
    <w:multiLevelType w:val="hybridMultilevel"/>
    <w:tmpl w:val="2B443CE8"/>
    <w:lvl w:ilvl="0" w:tplc="C51433F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216C77"/>
    <w:multiLevelType w:val="hybridMultilevel"/>
    <w:tmpl w:val="961C34F2"/>
    <w:lvl w:ilvl="0" w:tplc="84B0BB56">
      <w:start w:val="2"/>
      <w:numFmt w:val="decimalFullWidth"/>
      <w:lvlText w:val="%1）"/>
      <w:lvlJc w:val="left"/>
      <w:pPr>
        <w:ind w:left="360" w:hanging="360"/>
      </w:pPr>
      <w:rPr>
        <w:rFonts w:hint="default"/>
        <w:b/>
      </w:rPr>
    </w:lvl>
    <w:lvl w:ilvl="1" w:tplc="B0789D3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C85813"/>
    <w:multiLevelType w:val="hybridMultilevel"/>
    <w:tmpl w:val="F618874C"/>
    <w:lvl w:ilvl="0" w:tplc="8594146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143A6C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5049028">
    <w:abstractNumId w:val="0"/>
  </w:num>
  <w:num w:numId="2" w16cid:durableId="1909069890">
    <w:abstractNumId w:val="1"/>
  </w:num>
  <w:num w:numId="3" w16cid:durableId="125705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F3"/>
    <w:rsid w:val="00045361"/>
    <w:rsid w:val="000518D5"/>
    <w:rsid w:val="00055190"/>
    <w:rsid w:val="000929B6"/>
    <w:rsid w:val="000C75EB"/>
    <w:rsid w:val="001148CC"/>
    <w:rsid w:val="00185E38"/>
    <w:rsid w:val="001A28F0"/>
    <w:rsid w:val="00237AF6"/>
    <w:rsid w:val="00297304"/>
    <w:rsid w:val="00342B72"/>
    <w:rsid w:val="00351DA7"/>
    <w:rsid w:val="00354D04"/>
    <w:rsid w:val="00355154"/>
    <w:rsid w:val="00381F96"/>
    <w:rsid w:val="00384F2A"/>
    <w:rsid w:val="003A7511"/>
    <w:rsid w:val="003D637C"/>
    <w:rsid w:val="003D6EE2"/>
    <w:rsid w:val="004449E0"/>
    <w:rsid w:val="004A01CB"/>
    <w:rsid w:val="0051134C"/>
    <w:rsid w:val="00584F11"/>
    <w:rsid w:val="005B28CC"/>
    <w:rsid w:val="00646CF5"/>
    <w:rsid w:val="0065297C"/>
    <w:rsid w:val="00675870"/>
    <w:rsid w:val="00693F57"/>
    <w:rsid w:val="0069543E"/>
    <w:rsid w:val="006A542B"/>
    <w:rsid w:val="006C1822"/>
    <w:rsid w:val="007529CC"/>
    <w:rsid w:val="00754BB5"/>
    <w:rsid w:val="007E1E70"/>
    <w:rsid w:val="00845E90"/>
    <w:rsid w:val="00846537"/>
    <w:rsid w:val="008C115F"/>
    <w:rsid w:val="00957FC9"/>
    <w:rsid w:val="00996A8C"/>
    <w:rsid w:val="009A42F3"/>
    <w:rsid w:val="009D3471"/>
    <w:rsid w:val="00AC3033"/>
    <w:rsid w:val="00AC420B"/>
    <w:rsid w:val="00B15F7B"/>
    <w:rsid w:val="00B338A4"/>
    <w:rsid w:val="00BB3856"/>
    <w:rsid w:val="00BC320C"/>
    <w:rsid w:val="00C07AFA"/>
    <w:rsid w:val="00C07B6E"/>
    <w:rsid w:val="00C47F4E"/>
    <w:rsid w:val="00C641DD"/>
    <w:rsid w:val="00C673F8"/>
    <w:rsid w:val="00CD62A1"/>
    <w:rsid w:val="00D14DAF"/>
    <w:rsid w:val="00D21838"/>
    <w:rsid w:val="00D36B8B"/>
    <w:rsid w:val="00D62A4A"/>
    <w:rsid w:val="00DD5B25"/>
    <w:rsid w:val="00DE765F"/>
    <w:rsid w:val="00E4289D"/>
    <w:rsid w:val="00E57941"/>
    <w:rsid w:val="00E65854"/>
    <w:rsid w:val="00E96CDF"/>
    <w:rsid w:val="00F675B6"/>
    <w:rsid w:val="00F76E05"/>
    <w:rsid w:val="00FB64D9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6915E"/>
  <w15:chartTrackingRefBased/>
  <w15:docId w15:val="{FB873D4A-BDC0-42B5-946E-B3B674D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2F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2F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F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2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2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A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2F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A4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2F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A4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2F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A42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A42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42F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42F3"/>
    <w:pPr>
      <w:widowControl w:val="0"/>
      <w:autoSpaceDE w:val="0"/>
      <w:autoSpaceDN w:val="0"/>
      <w:adjustRightInd w:val="0"/>
      <w:spacing w:after="0" w:line="240" w:lineRule="auto"/>
    </w:pPr>
    <w:rPr>
      <w:rFonts w:ascii="メイリオ" w:eastAsia="メイリオ" w:hAnsi="Century" w:cs="メイリオ"/>
      <w:color w:val="000000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table" w:styleId="ae">
    <w:name w:val="Table Grid"/>
    <w:basedOn w:val="a1"/>
    <w:uiPriority w:val="39"/>
    <w:rsid w:val="0035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C47F4E"/>
    <w:rPr>
      <w:rFonts w:eastAsia="ＭＳ ゴシック"/>
      <w:sz w:val="24"/>
    </w:rPr>
  </w:style>
  <w:style w:type="character" w:customStyle="1" w:styleId="af0">
    <w:name w:val="日付 (文字)"/>
    <w:basedOn w:val="a0"/>
    <w:link w:val="af"/>
    <w:rsid w:val="00C47F4E"/>
    <w:rPr>
      <w:rFonts w:ascii="Century" w:eastAsia="ＭＳ ゴシック" w:hAnsi="Century" w:cs="Times New Roman"/>
      <w:sz w:val="24"/>
      <w14:ligatures w14:val="none"/>
    </w:rPr>
  </w:style>
  <w:style w:type="character" w:styleId="af1">
    <w:name w:val="Hyperlink"/>
    <w:rsid w:val="00C4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kahasi@arigatou33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787</Words>
  <Characters>788</Characters>
  <Application>Microsoft Office Word</Application>
  <DocSecurity>0</DocSecurity>
  <Lines>21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孝橋</dc:creator>
  <cp:keywords/>
  <dc:description/>
  <cp:lastModifiedBy>一 孝橋</cp:lastModifiedBy>
  <cp:revision>23</cp:revision>
  <dcterms:created xsi:type="dcterms:W3CDTF">2026-05-03T02:11:00Z</dcterms:created>
  <dcterms:modified xsi:type="dcterms:W3CDTF">2026-05-03T04:01:00Z</dcterms:modified>
</cp:coreProperties>
</file>